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CAB" w:rsidRPr="00DB3BAF" w:rsidRDefault="008651FD" w:rsidP="00DB3BAF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lang w:eastAsia="es-ES"/>
        </w:rPr>
      </w:pPr>
      <w:r w:rsidRPr="00DB3BAF">
        <w:rPr>
          <w:rFonts w:asciiTheme="minorHAnsi" w:hAnsiTheme="minorHAnsi" w:cstheme="minorHAnsi"/>
          <w:b/>
          <w:lang w:eastAsia="es-ES"/>
        </w:rPr>
        <w:t xml:space="preserve">ANNEX </w:t>
      </w:r>
      <w:r w:rsidR="00A83B6A" w:rsidRPr="00DB3BAF">
        <w:rPr>
          <w:rFonts w:asciiTheme="minorHAnsi" w:hAnsiTheme="minorHAnsi" w:cstheme="minorHAnsi"/>
          <w:b/>
          <w:lang w:eastAsia="es-ES"/>
        </w:rPr>
        <w:t>20</w:t>
      </w:r>
      <w:r w:rsidR="00DB3BAF">
        <w:rPr>
          <w:rFonts w:asciiTheme="minorHAnsi" w:hAnsiTheme="minorHAnsi" w:cstheme="minorHAnsi"/>
          <w:b/>
          <w:lang w:eastAsia="es-ES"/>
        </w:rPr>
        <w:t xml:space="preserve">. </w:t>
      </w:r>
      <w:r w:rsidRPr="00DB3BAF">
        <w:rPr>
          <w:rFonts w:asciiTheme="minorHAnsi" w:hAnsiTheme="minorHAnsi" w:cstheme="minorHAnsi"/>
          <w:b/>
          <w:lang w:eastAsia="es-ES"/>
        </w:rPr>
        <w:t xml:space="preserve">DECLARACIÓ </w:t>
      </w:r>
      <w:r w:rsidR="00FE1F68" w:rsidRPr="00DB3BAF">
        <w:rPr>
          <w:rFonts w:asciiTheme="minorHAnsi" w:hAnsiTheme="minorHAnsi" w:cstheme="minorHAnsi"/>
          <w:b/>
          <w:lang w:eastAsia="es-ES"/>
        </w:rPr>
        <w:t>GARANTIES EN EL TRACTAME</w:t>
      </w:r>
      <w:r w:rsidR="00896583" w:rsidRPr="00DB3BAF">
        <w:rPr>
          <w:rFonts w:asciiTheme="minorHAnsi" w:hAnsiTheme="minorHAnsi" w:cstheme="minorHAnsi"/>
          <w:b/>
          <w:lang w:eastAsia="es-ES"/>
        </w:rPr>
        <w:t>NT DE DADES DE CARÀCTER PERSONAL</w:t>
      </w:r>
    </w:p>
    <w:p w:rsidR="00896583" w:rsidRDefault="00896583">
      <w:pPr>
        <w:rPr>
          <w:rFonts w:cs="Arial"/>
        </w:rPr>
      </w:pPr>
    </w:p>
    <w:p w:rsidR="00896583" w:rsidRPr="00896583" w:rsidRDefault="00896583">
      <w:pPr>
        <w:rPr>
          <w:rFonts w:cs="Arial"/>
        </w:rPr>
      </w:pPr>
    </w:p>
    <w:p w:rsidR="00896583" w:rsidRPr="00896583" w:rsidRDefault="00896583" w:rsidP="00896583">
      <w:pPr>
        <w:pStyle w:val="Pargrafdellista"/>
        <w:numPr>
          <w:ilvl w:val="0"/>
          <w:numId w:val="4"/>
        </w:numPr>
        <w:rPr>
          <w:rFonts w:cs="Arial"/>
          <w:sz w:val="24"/>
          <w:szCs w:val="24"/>
        </w:rPr>
      </w:pPr>
      <w:r w:rsidRPr="00896583">
        <w:rPr>
          <w:rFonts w:cs="Arial"/>
          <w:sz w:val="24"/>
          <w:szCs w:val="24"/>
        </w:rPr>
        <w:t xml:space="preserve">No s’escau </w:t>
      </w:r>
      <w:bookmarkStart w:id="0" w:name="_GoBack"/>
      <w:bookmarkEnd w:id="0"/>
    </w:p>
    <w:sectPr w:rsidR="00896583" w:rsidRPr="0089658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B3BAF">
    <w:pPr>
      <w:pStyle w:val="Capalera"/>
    </w:pPr>
    <w:r>
      <w:rPr>
        <w:rFonts w:cs="Arial"/>
        <w:noProof/>
        <w:lang w:bidi="ks-Deva"/>
      </w:rPr>
      <w:drawing>
        <wp:anchor distT="0" distB="0" distL="114300" distR="114300" simplePos="0" relativeHeight="251664384" behindDoc="1" locked="0" layoutInCell="1" allowOverlap="1" wp14:anchorId="4EAD7005" wp14:editId="6EAF55F1">
          <wp:simplePos x="0" y="0"/>
          <wp:positionH relativeFrom="column">
            <wp:posOffset>4481689</wp:posOffset>
          </wp:positionH>
          <wp:positionV relativeFrom="paragraph">
            <wp:posOffset>47131</wp:posOffset>
          </wp:positionV>
          <wp:extent cx="925688" cy="675730"/>
          <wp:effectExtent l="0" t="0" r="8255" b="0"/>
          <wp:wrapNone/>
          <wp:docPr id="28" name="Imatge 28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688" cy="67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DB3BAF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713330AE" wp14:editId="53DF7C3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90" cy="365760"/>
          <wp:effectExtent l="0" t="0" r="0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293A"/>
    <w:multiLevelType w:val="hybridMultilevel"/>
    <w:tmpl w:val="8CD665F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31A10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96583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B3BAF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8EA94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2023-07-19T13:09:00Z</dcterms:created>
  <dcterms:modified xsi:type="dcterms:W3CDTF">2025-06-19T07:33:00Z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